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88" w:rsidRDefault="00E0211E" w:rsidP="005A6388">
      <w:pPr>
        <w:spacing w:before="120" w:after="10"/>
        <w:ind w:left="567"/>
        <w:contextualSpacing/>
        <w:jc w:val="right"/>
        <w:rPr>
          <w:sz w:val="28"/>
        </w:rPr>
      </w:pPr>
      <w:r>
        <w:rPr>
          <w:sz w:val="28"/>
        </w:rPr>
        <w:t>Приложение к приказу № 61</w:t>
      </w:r>
      <w:r w:rsidR="005A6388">
        <w:rPr>
          <w:sz w:val="28"/>
        </w:rPr>
        <w:t xml:space="preserve"> </w:t>
      </w:r>
      <w:proofErr w:type="gramStart"/>
      <w:r w:rsidR="005A6388">
        <w:rPr>
          <w:sz w:val="28"/>
        </w:rPr>
        <w:t>от</w:t>
      </w:r>
      <w:proofErr w:type="gramEnd"/>
    </w:p>
    <w:p w:rsidR="005A6388" w:rsidRPr="00AE209E" w:rsidRDefault="00E0211E" w:rsidP="005A6388">
      <w:pPr>
        <w:spacing w:before="120" w:after="10"/>
        <w:ind w:left="567"/>
        <w:contextualSpacing/>
        <w:jc w:val="right"/>
        <w:rPr>
          <w:sz w:val="28"/>
        </w:rPr>
      </w:pPr>
      <w:r>
        <w:rPr>
          <w:sz w:val="28"/>
        </w:rPr>
        <w:t>02.05.2023</w:t>
      </w:r>
      <w:r w:rsidR="00AE209E" w:rsidRPr="00AE209E">
        <w:rPr>
          <w:sz w:val="28"/>
        </w:rPr>
        <w:t xml:space="preserve"> г.</w:t>
      </w:r>
    </w:p>
    <w:p w:rsidR="00AE209E" w:rsidRDefault="00AE209E" w:rsidP="005A6388">
      <w:pPr>
        <w:spacing w:before="120" w:after="10"/>
        <w:ind w:left="567"/>
        <w:contextualSpacing/>
        <w:jc w:val="right"/>
        <w:rPr>
          <w:b/>
          <w:sz w:val="28"/>
        </w:rPr>
      </w:pPr>
    </w:p>
    <w:p w:rsidR="005A6388" w:rsidRPr="00815692" w:rsidRDefault="005A6388" w:rsidP="00AE209E">
      <w:pPr>
        <w:spacing w:before="120" w:after="10"/>
        <w:ind w:left="567"/>
        <w:contextualSpacing/>
        <w:jc w:val="right"/>
        <w:rPr>
          <w:b/>
          <w:sz w:val="28"/>
        </w:rPr>
      </w:pPr>
      <w:r>
        <w:rPr>
          <w:b/>
          <w:sz w:val="28"/>
        </w:rPr>
        <w:t>УТВЕРЖДАЮ</w:t>
      </w:r>
      <w:proofErr w:type="gramStart"/>
      <w:r w:rsidRPr="00815692">
        <w:rPr>
          <w:b/>
          <w:sz w:val="28"/>
        </w:rPr>
        <w:t xml:space="preserve"> :</w:t>
      </w:r>
      <w:proofErr w:type="gramEnd"/>
    </w:p>
    <w:p w:rsidR="005A6388" w:rsidRDefault="00AE209E" w:rsidP="005A6388">
      <w:pPr>
        <w:spacing w:before="120" w:after="10"/>
        <w:ind w:left="567"/>
        <w:contextualSpacing/>
        <w:jc w:val="right"/>
        <w:rPr>
          <w:sz w:val="28"/>
        </w:rPr>
      </w:pPr>
      <w:r>
        <w:rPr>
          <w:sz w:val="28"/>
        </w:rPr>
        <w:t>Начальник</w:t>
      </w:r>
      <w:r w:rsidR="005A6388">
        <w:rPr>
          <w:sz w:val="28"/>
        </w:rPr>
        <w:t xml:space="preserve"> ГБУ </w:t>
      </w:r>
      <w:proofErr w:type="gramStart"/>
      <w:r w:rsidR="005A6388">
        <w:rPr>
          <w:sz w:val="28"/>
        </w:rPr>
        <w:t>КО</w:t>
      </w:r>
      <w:proofErr w:type="gramEnd"/>
    </w:p>
    <w:p w:rsidR="005A6388" w:rsidRDefault="00372CFA" w:rsidP="005A6388">
      <w:pPr>
        <w:spacing w:before="120" w:after="10"/>
        <w:ind w:left="567"/>
        <w:contextualSpacing/>
        <w:jc w:val="righ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Хвастовичская</w:t>
      </w:r>
      <w:proofErr w:type="spellEnd"/>
      <w:r>
        <w:rPr>
          <w:sz w:val="28"/>
        </w:rPr>
        <w:t xml:space="preserve"> вет</w:t>
      </w:r>
      <w:r w:rsidR="005A6388">
        <w:rPr>
          <w:sz w:val="28"/>
        </w:rPr>
        <w:t>станция»</w:t>
      </w:r>
    </w:p>
    <w:p w:rsidR="005A6388" w:rsidRDefault="005A6388" w:rsidP="005A6388">
      <w:pPr>
        <w:tabs>
          <w:tab w:val="left" w:pos="7215"/>
        </w:tabs>
        <w:jc w:val="right"/>
      </w:pPr>
      <w:r>
        <w:rPr>
          <w:sz w:val="28"/>
        </w:rPr>
        <w:t xml:space="preserve">____________   Т.А. </w:t>
      </w:r>
      <w:proofErr w:type="spellStart"/>
      <w:r>
        <w:rPr>
          <w:sz w:val="28"/>
        </w:rPr>
        <w:t>Мосина</w:t>
      </w:r>
      <w:proofErr w:type="spellEnd"/>
    </w:p>
    <w:p w:rsidR="005A6388" w:rsidRDefault="005A6388" w:rsidP="005A6388">
      <w:pPr>
        <w:tabs>
          <w:tab w:val="left" w:pos="7215"/>
        </w:tabs>
        <w:jc w:val="right"/>
      </w:pPr>
    </w:p>
    <w:p w:rsidR="005A6388" w:rsidRPr="00E0211E" w:rsidRDefault="005A6388" w:rsidP="005A6388">
      <w:pPr>
        <w:tabs>
          <w:tab w:val="left" w:pos="7215"/>
        </w:tabs>
        <w:rPr>
          <w:b/>
          <w:sz w:val="26"/>
          <w:szCs w:val="26"/>
        </w:rPr>
      </w:pPr>
    </w:p>
    <w:p w:rsidR="005A6388" w:rsidRPr="00E0211E" w:rsidRDefault="005A6388" w:rsidP="005A6388">
      <w:pPr>
        <w:tabs>
          <w:tab w:val="left" w:pos="7215"/>
        </w:tabs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Положение</w:t>
      </w:r>
    </w:p>
    <w:p w:rsidR="005A6388" w:rsidRPr="00E0211E" w:rsidRDefault="005A6388" w:rsidP="005A6388">
      <w:pPr>
        <w:tabs>
          <w:tab w:val="left" w:pos="7215"/>
        </w:tabs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о порядке предотвращения и (или) урегулирования конфликта</w:t>
      </w:r>
    </w:p>
    <w:p w:rsidR="005A6388" w:rsidRPr="00E0211E" w:rsidRDefault="005A6388" w:rsidP="005A6388">
      <w:pPr>
        <w:tabs>
          <w:tab w:val="left" w:pos="7215"/>
        </w:tabs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интересов ГБУ</w:t>
      </w:r>
      <w:r w:rsidR="00372CFA" w:rsidRPr="00E0211E">
        <w:rPr>
          <w:b/>
          <w:sz w:val="26"/>
          <w:szCs w:val="26"/>
        </w:rPr>
        <w:t xml:space="preserve"> КО «Хвастовичская ветстанция</w:t>
      </w:r>
      <w:r w:rsidRPr="00E0211E">
        <w:rPr>
          <w:b/>
          <w:sz w:val="26"/>
          <w:szCs w:val="26"/>
        </w:rPr>
        <w:t>»</w:t>
      </w:r>
    </w:p>
    <w:p w:rsidR="005A6388" w:rsidRPr="00E0211E" w:rsidRDefault="005A6388" w:rsidP="005A6388">
      <w:pPr>
        <w:tabs>
          <w:tab w:val="left" w:pos="7215"/>
        </w:tabs>
        <w:jc w:val="center"/>
        <w:rPr>
          <w:b/>
          <w:sz w:val="26"/>
          <w:szCs w:val="26"/>
        </w:rPr>
      </w:pPr>
    </w:p>
    <w:p w:rsidR="005A6388" w:rsidRPr="00E0211E" w:rsidRDefault="005A6388" w:rsidP="005A6388">
      <w:pPr>
        <w:tabs>
          <w:tab w:val="left" w:pos="7215"/>
        </w:tabs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jc w:val="both"/>
        <w:rPr>
          <w:sz w:val="26"/>
          <w:szCs w:val="26"/>
        </w:rPr>
      </w:pPr>
    </w:p>
    <w:p w:rsidR="005A6388" w:rsidRPr="00E0211E" w:rsidRDefault="005A6388" w:rsidP="00E0211E">
      <w:pPr>
        <w:pStyle w:val="a3"/>
        <w:numPr>
          <w:ilvl w:val="0"/>
          <w:numId w:val="6"/>
        </w:numPr>
        <w:tabs>
          <w:tab w:val="left" w:pos="7215"/>
        </w:tabs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 xml:space="preserve">Цели и </w:t>
      </w:r>
      <w:r w:rsidR="00E0211E">
        <w:rPr>
          <w:b/>
          <w:sz w:val="26"/>
          <w:szCs w:val="26"/>
        </w:rPr>
        <w:t xml:space="preserve">задачи </w:t>
      </w:r>
      <w:r w:rsidRPr="00E0211E">
        <w:rPr>
          <w:b/>
          <w:sz w:val="26"/>
          <w:szCs w:val="26"/>
        </w:rPr>
        <w:t>положения о конфликте интересов.</w:t>
      </w:r>
    </w:p>
    <w:p w:rsidR="005A6388" w:rsidRPr="00E0211E" w:rsidRDefault="005A6388" w:rsidP="00E0211E">
      <w:pPr>
        <w:tabs>
          <w:tab w:val="left" w:pos="7215"/>
        </w:tabs>
        <w:jc w:val="both"/>
        <w:rPr>
          <w:sz w:val="26"/>
          <w:szCs w:val="26"/>
        </w:rPr>
      </w:pPr>
      <w:r w:rsidRPr="00E0211E">
        <w:rPr>
          <w:sz w:val="26"/>
          <w:szCs w:val="26"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5A6388" w:rsidRPr="00E0211E" w:rsidRDefault="005A6388" w:rsidP="00E0211E">
      <w:pPr>
        <w:tabs>
          <w:tab w:val="left" w:pos="7215"/>
        </w:tabs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jc w:val="both"/>
        <w:rPr>
          <w:sz w:val="26"/>
          <w:szCs w:val="26"/>
        </w:rPr>
      </w:pPr>
      <w:r w:rsidRPr="00E0211E">
        <w:rPr>
          <w:sz w:val="26"/>
          <w:szCs w:val="26"/>
        </w:rPr>
        <w:t>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5A6388" w:rsidRPr="00E0211E" w:rsidRDefault="005A6388" w:rsidP="00E0211E">
      <w:pPr>
        <w:tabs>
          <w:tab w:val="left" w:pos="7215"/>
        </w:tabs>
        <w:ind w:left="1080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left="1080"/>
        <w:jc w:val="both"/>
        <w:rPr>
          <w:sz w:val="26"/>
          <w:szCs w:val="26"/>
        </w:rPr>
      </w:pPr>
    </w:p>
    <w:p w:rsidR="005A6388" w:rsidRPr="00E0211E" w:rsidRDefault="005A6388" w:rsidP="00E0211E">
      <w:pPr>
        <w:pStyle w:val="a3"/>
        <w:numPr>
          <w:ilvl w:val="0"/>
          <w:numId w:val="5"/>
        </w:numPr>
        <w:tabs>
          <w:tab w:val="left" w:pos="7215"/>
        </w:tabs>
        <w:jc w:val="both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Используемые в положении понятия и определения.</w:t>
      </w:r>
    </w:p>
    <w:p w:rsidR="005A6388" w:rsidRPr="00E0211E" w:rsidRDefault="005A6388" w:rsidP="00E0211E">
      <w:pPr>
        <w:tabs>
          <w:tab w:val="left" w:pos="7215"/>
        </w:tabs>
        <w:ind w:left="1080"/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b/>
          <w:sz w:val="26"/>
          <w:szCs w:val="26"/>
        </w:rPr>
        <w:t>Конфликт интересов</w:t>
      </w:r>
      <w:r w:rsidRPr="00E0211E">
        <w:rPr>
          <w:sz w:val="26"/>
          <w:szCs w:val="26"/>
        </w:rPr>
        <w:t xml:space="preserve"> - противоречие между имущественными интересами учреждения и (или) его сотрудников и клиента организации, в результате которого действия (бездействия) учреждения и (или) ее сотрудников причиняют убытки клиенту и (или) иным образом нарушают права и законные интересы клиента;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b/>
          <w:sz w:val="26"/>
          <w:szCs w:val="26"/>
        </w:rPr>
        <w:t>Личная заинтересованность работника</w:t>
      </w:r>
      <w:r w:rsidRPr="00E0211E">
        <w:rPr>
          <w:sz w:val="26"/>
          <w:szCs w:val="26"/>
        </w:rPr>
        <w:t xml:space="preserve">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b/>
          <w:sz w:val="26"/>
          <w:szCs w:val="26"/>
        </w:rPr>
        <w:t>Служебная информация</w:t>
      </w:r>
      <w:r w:rsidRPr="00E0211E">
        <w:rPr>
          <w:sz w:val="26"/>
          <w:szCs w:val="26"/>
        </w:rPr>
        <w:t xml:space="preserve"> - любая не являющаяся общедоступной и не подлежащая разглашению информация, находящаяся в распоряжении должностных лиц и сотрудников учреждения в силу их служебных обязанностей, распространение которой может негативно повлиять на деятельность учреждения;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Конфиденциальная информация</w:t>
      </w:r>
      <w:r w:rsidRPr="00E0211E">
        <w:rPr>
          <w:sz w:val="26"/>
          <w:szCs w:val="26"/>
        </w:rPr>
        <w:t xml:space="preserve"> - документированная информация, доступ к которой ограничивается в соответствии с законодательством Российской Федерации;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lastRenderedPageBreak/>
        <w:t>Клиент</w:t>
      </w:r>
      <w:r w:rsidRPr="00E0211E">
        <w:rPr>
          <w:sz w:val="26"/>
          <w:szCs w:val="26"/>
        </w:rPr>
        <w:t xml:space="preserve"> - юридическое лицо, индивидуальный предприниматель или физическое лицо, которому учреждением оказываются услуги в процессе осуществления деятельности;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b/>
          <w:sz w:val="26"/>
          <w:szCs w:val="26"/>
        </w:rPr>
        <w:t>Близкие родственники</w:t>
      </w:r>
      <w:r w:rsidRPr="00E0211E">
        <w:rPr>
          <w:sz w:val="26"/>
          <w:szCs w:val="26"/>
        </w:rPr>
        <w:t xml:space="preserve"> - родственники по прямой восходящей и нисходящей линии (родители и дети, дедушки, бабушки и внуки), полнородные и не полнородные (имеющие </w:t>
      </w:r>
      <w:proofErr w:type="gramStart"/>
      <w:r w:rsidRPr="00E0211E">
        <w:rPr>
          <w:sz w:val="26"/>
          <w:szCs w:val="26"/>
        </w:rPr>
        <w:t>общих</w:t>
      </w:r>
      <w:proofErr w:type="gramEnd"/>
      <w:r w:rsidRPr="00E0211E">
        <w:rPr>
          <w:sz w:val="26"/>
          <w:szCs w:val="26"/>
        </w:rPr>
        <w:t xml:space="preserve"> отца или мать) братья и сестры.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b/>
          <w:sz w:val="26"/>
          <w:szCs w:val="26"/>
        </w:rPr>
        <w:t>Материальная выгода</w:t>
      </w:r>
      <w:r w:rsidRPr="00E0211E">
        <w:rPr>
          <w:sz w:val="26"/>
          <w:szCs w:val="26"/>
        </w:rPr>
        <w:t xml:space="preserve"> - экономическая выгода в денежной или натуральной форме, которую можно оценить и определить в качестве дохода в соответствии с налоговым законодательством Российской Федерации;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b/>
          <w:sz w:val="26"/>
          <w:szCs w:val="26"/>
        </w:rPr>
        <w:t xml:space="preserve">Сотрудники </w:t>
      </w:r>
      <w:r w:rsidRPr="00E0211E">
        <w:rPr>
          <w:sz w:val="26"/>
          <w:szCs w:val="26"/>
        </w:rPr>
        <w:t>- лица, состоящие с ГБУ</w:t>
      </w:r>
      <w:r w:rsidR="00AE209E" w:rsidRPr="00E0211E">
        <w:rPr>
          <w:sz w:val="26"/>
          <w:szCs w:val="26"/>
        </w:rPr>
        <w:t xml:space="preserve"> КО «Хвастовичская ветстанция</w:t>
      </w:r>
      <w:r w:rsidRPr="00E0211E">
        <w:rPr>
          <w:sz w:val="26"/>
          <w:szCs w:val="26"/>
        </w:rPr>
        <w:t>» в трудовых отношениях на основании трудового договора либо в гражданско-правовых отношениях на основании договора гражданско-правового характера, в функции которых входит обеспечение деятельности, осуществляемой учреждением;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b/>
          <w:sz w:val="26"/>
          <w:szCs w:val="26"/>
        </w:rPr>
        <w:t>Должностные лица</w:t>
      </w:r>
      <w:r w:rsidRPr="00E0211E">
        <w:rPr>
          <w:sz w:val="26"/>
          <w:szCs w:val="26"/>
        </w:rPr>
        <w:t xml:space="preserve"> - лица, занимающие должности в органах управления учреждения (лицо, осуществляющее функции единоличного исполнительного органа), а также руководители структурных подразделений организации;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b/>
          <w:sz w:val="26"/>
          <w:szCs w:val="26"/>
        </w:rPr>
        <w:t>Личная выгода</w:t>
      </w:r>
      <w:r w:rsidRPr="00E0211E">
        <w:rPr>
          <w:sz w:val="26"/>
          <w:szCs w:val="26"/>
        </w:rPr>
        <w:t xml:space="preserve"> - заинтересованность должностного лица или сотрудника учреждения в получении нематериальных благ и иных нематериальных преимуществ;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b/>
          <w:sz w:val="26"/>
          <w:szCs w:val="26"/>
        </w:rPr>
        <w:t>Положение о конфликте интересов (далее положение)</w:t>
      </w:r>
      <w:r w:rsidRPr="00E0211E">
        <w:rPr>
          <w:sz w:val="26"/>
          <w:szCs w:val="26"/>
        </w:rPr>
        <w:t xml:space="preserve"> -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 Положение о конфликте интересов ГБУ</w:t>
      </w:r>
      <w:r w:rsidR="00AE209E" w:rsidRPr="00E0211E">
        <w:rPr>
          <w:sz w:val="26"/>
          <w:szCs w:val="26"/>
        </w:rPr>
        <w:t xml:space="preserve"> КО «</w:t>
      </w:r>
      <w:proofErr w:type="spellStart"/>
      <w:r w:rsidR="00AE209E" w:rsidRPr="00E0211E">
        <w:rPr>
          <w:sz w:val="26"/>
          <w:szCs w:val="26"/>
        </w:rPr>
        <w:t>Хвастовичская</w:t>
      </w:r>
      <w:proofErr w:type="spellEnd"/>
      <w:r w:rsidR="00AE209E" w:rsidRPr="00E0211E">
        <w:rPr>
          <w:sz w:val="26"/>
          <w:szCs w:val="26"/>
        </w:rPr>
        <w:t xml:space="preserve"> ветстанция</w:t>
      </w:r>
      <w:r w:rsidRPr="00E0211E">
        <w:rPr>
          <w:sz w:val="26"/>
          <w:szCs w:val="26"/>
        </w:rPr>
        <w:t>» (далее - Положение) включает следующие аспекты:</w:t>
      </w:r>
    </w:p>
    <w:p w:rsidR="005A6388" w:rsidRPr="00E0211E" w:rsidRDefault="005A6388" w:rsidP="00E0211E">
      <w:pPr>
        <w:tabs>
          <w:tab w:val="left" w:pos="7215"/>
        </w:tabs>
        <w:ind w:left="1080"/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pStyle w:val="a3"/>
        <w:numPr>
          <w:ilvl w:val="0"/>
          <w:numId w:val="4"/>
        </w:numPr>
        <w:tabs>
          <w:tab w:val="left" w:pos="7215"/>
        </w:tabs>
        <w:jc w:val="both"/>
        <w:rPr>
          <w:sz w:val="26"/>
          <w:szCs w:val="26"/>
        </w:rPr>
      </w:pPr>
      <w:r w:rsidRPr="00E0211E">
        <w:rPr>
          <w:sz w:val="26"/>
          <w:szCs w:val="26"/>
        </w:rPr>
        <w:t>цели и задачи положения о конфликте интересов;</w:t>
      </w:r>
    </w:p>
    <w:p w:rsidR="005A6388" w:rsidRPr="00E0211E" w:rsidRDefault="005A6388" w:rsidP="00E0211E">
      <w:pPr>
        <w:pStyle w:val="a3"/>
        <w:numPr>
          <w:ilvl w:val="0"/>
          <w:numId w:val="4"/>
        </w:numPr>
        <w:tabs>
          <w:tab w:val="left" w:pos="7215"/>
        </w:tabs>
        <w:jc w:val="both"/>
        <w:rPr>
          <w:sz w:val="26"/>
          <w:szCs w:val="26"/>
        </w:rPr>
      </w:pPr>
      <w:r w:rsidRPr="00E0211E">
        <w:rPr>
          <w:sz w:val="26"/>
          <w:szCs w:val="26"/>
        </w:rPr>
        <w:t>используемые в положении понятия и определения;</w:t>
      </w:r>
    </w:p>
    <w:p w:rsidR="005A6388" w:rsidRPr="00E0211E" w:rsidRDefault="005A6388" w:rsidP="00E0211E">
      <w:pPr>
        <w:pStyle w:val="a3"/>
        <w:numPr>
          <w:ilvl w:val="0"/>
          <w:numId w:val="4"/>
        </w:numPr>
        <w:tabs>
          <w:tab w:val="left" w:pos="7215"/>
        </w:tabs>
        <w:jc w:val="both"/>
        <w:rPr>
          <w:sz w:val="26"/>
          <w:szCs w:val="26"/>
        </w:rPr>
      </w:pPr>
      <w:r w:rsidRPr="00E0211E">
        <w:rPr>
          <w:sz w:val="26"/>
          <w:szCs w:val="26"/>
        </w:rPr>
        <w:t>круг лиц, попадающих под действие положения;</w:t>
      </w:r>
    </w:p>
    <w:p w:rsidR="005A6388" w:rsidRPr="00E0211E" w:rsidRDefault="005A6388" w:rsidP="00E0211E">
      <w:pPr>
        <w:pStyle w:val="a3"/>
        <w:numPr>
          <w:ilvl w:val="0"/>
          <w:numId w:val="4"/>
        </w:numPr>
        <w:tabs>
          <w:tab w:val="left" w:pos="7215"/>
        </w:tabs>
        <w:jc w:val="both"/>
        <w:rPr>
          <w:b/>
          <w:sz w:val="26"/>
          <w:szCs w:val="26"/>
        </w:rPr>
      </w:pPr>
      <w:r w:rsidRPr="00E0211E">
        <w:rPr>
          <w:sz w:val="26"/>
          <w:szCs w:val="26"/>
        </w:rPr>
        <w:t>основные принципы управления конфликтом интересов в учреждении;</w:t>
      </w:r>
    </w:p>
    <w:p w:rsidR="005A6388" w:rsidRPr="00E0211E" w:rsidRDefault="005A6388" w:rsidP="00E0211E">
      <w:pPr>
        <w:tabs>
          <w:tab w:val="left" w:pos="7215"/>
        </w:tabs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pStyle w:val="a3"/>
        <w:numPr>
          <w:ilvl w:val="1"/>
          <w:numId w:val="2"/>
        </w:numPr>
        <w:tabs>
          <w:tab w:val="left" w:pos="7215"/>
        </w:tabs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Круг лиц подпадающих под действие положения.</w:t>
      </w:r>
    </w:p>
    <w:p w:rsidR="005A6388" w:rsidRPr="00E0211E" w:rsidRDefault="005A6388" w:rsidP="00E0211E">
      <w:pPr>
        <w:tabs>
          <w:tab w:val="left" w:pos="7215"/>
        </w:tabs>
        <w:ind w:left="1080"/>
        <w:jc w:val="center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Действие положения распространяется на всех работников учреждения вне зависимости от уровня занимаемой должности.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</w:p>
    <w:p w:rsidR="005A6388" w:rsidRPr="00E0211E" w:rsidRDefault="005A6388" w:rsidP="00E0211E">
      <w:pPr>
        <w:pStyle w:val="a3"/>
        <w:numPr>
          <w:ilvl w:val="1"/>
          <w:numId w:val="2"/>
        </w:numPr>
        <w:tabs>
          <w:tab w:val="left" w:pos="7215"/>
        </w:tabs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Основные принципы управления конфликтом интересов в</w:t>
      </w:r>
      <w:proofErr w:type="gramStart"/>
      <w:r w:rsidRPr="00E0211E">
        <w:rPr>
          <w:b/>
          <w:sz w:val="26"/>
          <w:szCs w:val="26"/>
        </w:rPr>
        <w:t xml:space="preserve"> )</w:t>
      </w:r>
      <w:proofErr w:type="gramEnd"/>
      <w:r w:rsidRPr="00E0211E">
        <w:rPr>
          <w:b/>
          <w:sz w:val="26"/>
          <w:szCs w:val="26"/>
        </w:rPr>
        <w:t xml:space="preserve"> учреждении.</w:t>
      </w:r>
    </w:p>
    <w:p w:rsidR="005A6388" w:rsidRPr="00E0211E" w:rsidRDefault="005A6388" w:rsidP="00E0211E">
      <w:pPr>
        <w:tabs>
          <w:tab w:val="left" w:pos="7215"/>
        </w:tabs>
        <w:ind w:left="1080"/>
        <w:jc w:val="center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134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В основу работы по управлению конфликтом интересов в учреждении положены следующие принципы:</w:t>
      </w:r>
    </w:p>
    <w:p w:rsidR="005A6388" w:rsidRPr="00E0211E" w:rsidRDefault="005A6388" w:rsidP="00E0211E">
      <w:pPr>
        <w:tabs>
          <w:tab w:val="left" w:pos="7215"/>
        </w:tabs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обязательность раскрытия сведений о реальном или потенциальном конфликте интересов;</w:t>
      </w:r>
    </w:p>
    <w:p w:rsidR="005A6388" w:rsidRPr="00E0211E" w:rsidRDefault="005A6388" w:rsidP="00E0211E">
      <w:pPr>
        <w:tabs>
          <w:tab w:val="left" w:pos="7215"/>
        </w:tabs>
        <w:jc w:val="both"/>
        <w:rPr>
          <w:sz w:val="26"/>
          <w:szCs w:val="26"/>
        </w:rPr>
      </w:pPr>
      <w:r w:rsidRPr="00E0211E">
        <w:rPr>
          <w:sz w:val="26"/>
          <w:szCs w:val="26"/>
        </w:rPr>
        <w:lastRenderedPageBreak/>
        <w:t xml:space="preserve">- индивидуальное рассмотрение и оценка </w:t>
      </w:r>
      <w:proofErr w:type="spellStart"/>
      <w:r w:rsidRPr="00E0211E">
        <w:rPr>
          <w:sz w:val="26"/>
          <w:szCs w:val="26"/>
        </w:rPr>
        <w:t>репутационных</w:t>
      </w:r>
      <w:proofErr w:type="spellEnd"/>
      <w:r w:rsidRPr="00E0211E">
        <w:rPr>
          <w:sz w:val="26"/>
          <w:szCs w:val="26"/>
        </w:rPr>
        <w:t xml:space="preserve"> рисков для учреждения при выявлении каждого конфликта интересов и его урегулирование;</w:t>
      </w:r>
    </w:p>
    <w:p w:rsidR="005A6388" w:rsidRPr="00E0211E" w:rsidRDefault="005A6388" w:rsidP="00E0211E">
      <w:pPr>
        <w:tabs>
          <w:tab w:val="left" w:pos="7215"/>
        </w:tabs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конфиденциальность процесса раскрытия сведений о конфликте интересов и процесса его урегулирования;</w:t>
      </w:r>
    </w:p>
    <w:p w:rsidR="005A6388" w:rsidRPr="00E0211E" w:rsidRDefault="005A6388" w:rsidP="00E0211E">
      <w:pPr>
        <w:tabs>
          <w:tab w:val="left" w:pos="7215"/>
        </w:tabs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соблюдение баланса интересов учреждения и работника при урегулировании конфликта интересов;</w:t>
      </w:r>
    </w:p>
    <w:p w:rsidR="005A6388" w:rsidRPr="00E0211E" w:rsidRDefault="005A6388" w:rsidP="00E0211E">
      <w:pPr>
        <w:tabs>
          <w:tab w:val="left" w:pos="7215"/>
        </w:tabs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5A6388" w:rsidRPr="00E0211E" w:rsidRDefault="005A6388" w:rsidP="00E0211E">
      <w:pPr>
        <w:tabs>
          <w:tab w:val="left" w:pos="7215"/>
        </w:tabs>
        <w:ind w:left="1080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left="1080"/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5.</w:t>
      </w:r>
      <w:r w:rsidR="00E0211E">
        <w:rPr>
          <w:b/>
          <w:sz w:val="26"/>
          <w:szCs w:val="26"/>
        </w:rPr>
        <w:t xml:space="preserve"> </w:t>
      </w:r>
      <w:r w:rsidRPr="00E0211E">
        <w:rPr>
          <w:b/>
          <w:sz w:val="26"/>
          <w:szCs w:val="26"/>
        </w:rPr>
        <w:t>0бязанности работников в связи с раскрытием и урегулированием конфликта интересов.</w:t>
      </w:r>
    </w:p>
    <w:p w:rsidR="005A6388" w:rsidRPr="00E0211E" w:rsidRDefault="005A6388" w:rsidP="00E0211E">
      <w:pPr>
        <w:tabs>
          <w:tab w:val="left" w:pos="7215"/>
        </w:tabs>
        <w:ind w:left="1080"/>
        <w:jc w:val="center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5.1.Работники учреждения в связи с раскрытием и урегулированием конфликта интересов обязаны: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при принятии решений по деловым вопросам и выполнении своих трудовых обязанностей руководствоваться интересами учреждения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без учета своих личных интересов, интересов своих родственников и друзей;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избегать (по возможности) ситуаций и обстоятельств, которые могут привести к конфликту интересов; - раскрывать возникший (реальный) или потенциальный конфликт интересов;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содействовать урегулированию возникшего конфликта интересов.</w:t>
      </w:r>
    </w:p>
    <w:p w:rsidR="005A6388" w:rsidRPr="00E0211E" w:rsidRDefault="005A6388" w:rsidP="00E0211E">
      <w:pPr>
        <w:tabs>
          <w:tab w:val="left" w:pos="7215"/>
        </w:tabs>
        <w:ind w:left="1080"/>
        <w:jc w:val="both"/>
        <w:rPr>
          <w:sz w:val="26"/>
          <w:szCs w:val="26"/>
        </w:rPr>
      </w:pPr>
    </w:p>
    <w:p w:rsidR="005A6388" w:rsidRPr="00E0211E" w:rsidRDefault="005A6388" w:rsidP="00E0211E">
      <w:pPr>
        <w:pStyle w:val="a3"/>
        <w:numPr>
          <w:ilvl w:val="0"/>
          <w:numId w:val="7"/>
        </w:numPr>
        <w:tabs>
          <w:tab w:val="left" w:pos="7215"/>
        </w:tabs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интересов.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Для раскрытия конфликта интересов работники учреждения могут использовать следующие способы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раскрытие сведений о конфликте интересов при приеме на работу;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раскрытие сведений о конфликте' интересов при назначении на новую должность;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разовое раскрытие сведений по мере возникновения ситуаций конфликта интересов.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 xml:space="preserve">- Раскрытие сведений о конфликте интересов осуществляется в письменном виде. Допускается первоначальное раскрытие конфликта интересов в устной форме с последующей фиксацией в письменном виде. Учреждение принимает </w:t>
      </w:r>
      <w:proofErr w:type="spellStart"/>
      <w:r w:rsidRPr="00E0211E">
        <w:rPr>
          <w:sz w:val="26"/>
          <w:szCs w:val="26"/>
        </w:rPr>
        <w:t>йа</w:t>
      </w:r>
      <w:proofErr w:type="spellEnd"/>
      <w:r w:rsidRPr="00E0211E">
        <w:rPr>
          <w:sz w:val="26"/>
          <w:szCs w:val="26"/>
        </w:rPr>
        <w:t xml:space="preserve"> себя обязательство конфиденциального рассмотрения представленных сведений и урегулирования конфликта интересов.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lastRenderedPageBreak/>
        <w:t>В случае если конфликт интересов имеет место, то для его разрешения учреждение может использовать следующие способы, в том числе: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пересмотр и изменение функциональных должностных обязанностей работника;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отказ работника от своего личного интереса, порождающего конфликт с интересами учреждения;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увольнение работника из учреждения по инициативе работника;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1080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используются только в 'случае,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5A6388" w:rsidRPr="00E0211E" w:rsidRDefault="005A6388" w:rsidP="00E0211E">
      <w:pPr>
        <w:tabs>
          <w:tab w:val="left" w:pos="7215"/>
        </w:tabs>
        <w:ind w:left="1080"/>
        <w:jc w:val="both"/>
        <w:rPr>
          <w:sz w:val="26"/>
          <w:szCs w:val="26"/>
        </w:rPr>
      </w:pPr>
    </w:p>
    <w:p w:rsidR="005A6388" w:rsidRPr="00E0211E" w:rsidRDefault="005A6388" w:rsidP="00E0211E">
      <w:pPr>
        <w:pStyle w:val="a3"/>
        <w:numPr>
          <w:ilvl w:val="0"/>
          <w:numId w:val="7"/>
        </w:numPr>
        <w:tabs>
          <w:tab w:val="left" w:pos="7215"/>
        </w:tabs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Лица, ответственные 1 за прием сведений о возникшем (</w:t>
      </w:r>
      <w:proofErr w:type="gramStart"/>
      <w:r w:rsidRPr="00E0211E">
        <w:rPr>
          <w:b/>
          <w:sz w:val="26"/>
          <w:szCs w:val="26"/>
        </w:rPr>
        <w:t>имеющимся</w:t>
      </w:r>
      <w:proofErr w:type="gramEnd"/>
      <w:r w:rsidRPr="00E0211E">
        <w:rPr>
          <w:b/>
          <w:sz w:val="26"/>
          <w:szCs w:val="26"/>
        </w:rPr>
        <w:t>) конфликте интересов и рассмотрение этих сведений.</w:t>
      </w:r>
    </w:p>
    <w:p w:rsidR="005A6388" w:rsidRPr="00E0211E" w:rsidRDefault="005A6388" w:rsidP="00E0211E">
      <w:pPr>
        <w:pStyle w:val="a3"/>
        <w:tabs>
          <w:tab w:val="left" w:pos="7215"/>
        </w:tabs>
        <w:ind w:left="1440"/>
        <w:jc w:val="both"/>
        <w:rPr>
          <w:sz w:val="26"/>
          <w:szCs w:val="26"/>
        </w:rPr>
      </w:pP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Должностными лицами, ответственными за прием сведений о возникающих (имеющихся) конфликтах интересов, являются: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начальник учреждения,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заместитель начальника учреждения;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специалист по кадрам (при приеме на работу);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начальники подразделений учреждения.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Полученная информация ответственными лицами немедленно доводится до начальника учреждения, который назначает срок ее рассмотрения.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Срок рассмотрения информации о возникающих (имеющихся) конфликтов интересов не может превышать трех рабочих дней.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lastRenderedPageBreak/>
        <w:t>Состав комиссии численностью не менее 5 человек утверждается приказом начальника учреждения.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Рассмотрение полученной информации проводится комиссией в составе: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должностного лица (председатель и или зам. председателя), ответственного за противодействие коррупции;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начальника отдела, в котором работник работает;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специалиста по кадрам; - члены комиссии.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Участие работника подавшего сведения о возникающих (имеющихся) конфликтах интересов в заседании комиссии по его желанию.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 и доводится до сведения начальника учреждения. Решения комиссии носят рекомендательный характер.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 окончательное решение о способе разрешения возникшего (имеющегося) конфликта интересов, если он действительно имеет место, принимает начальник учреждения в течение трех рабочих дней с момента получения протокола заседания комиссии.</w:t>
      </w:r>
    </w:p>
    <w:p w:rsidR="005A6388" w:rsidRPr="00E0211E" w:rsidRDefault="005A6388" w:rsidP="00E0211E">
      <w:pPr>
        <w:pStyle w:val="a3"/>
        <w:tabs>
          <w:tab w:val="left" w:pos="7215"/>
        </w:tabs>
        <w:ind w:left="1440"/>
        <w:jc w:val="both"/>
        <w:rPr>
          <w:sz w:val="26"/>
          <w:szCs w:val="26"/>
        </w:rPr>
      </w:pPr>
    </w:p>
    <w:p w:rsidR="005A6388" w:rsidRPr="00E0211E" w:rsidRDefault="005A6388" w:rsidP="00E0211E">
      <w:pPr>
        <w:pStyle w:val="a3"/>
        <w:numPr>
          <w:ilvl w:val="0"/>
          <w:numId w:val="7"/>
        </w:numPr>
        <w:tabs>
          <w:tab w:val="left" w:pos="7215"/>
        </w:tabs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Ответственность работников учреждения за несоблюдение положения о конфликте интересов.</w:t>
      </w:r>
    </w:p>
    <w:p w:rsidR="005A6388" w:rsidRPr="00E0211E" w:rsidRDefault="005A6388" w:rsidP="00E0211E">
      <w:pPr>
        <w:tabs>
          <w:tab w:val="left" w:pos="7215"/>
        </w:tabs>
        <w:ind w:left="1080"/>
        <w:jc w:val="center"/>
        <w:rPr>
          <w:b/>
          <w:sz w:val="26"/>
          <w:szCs w:val="26"/>
        </w:rPr>
      </w:pP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За несоблюдение положения о конфликте интересов работник может быть привлечен к административной ответственности.</w:t>
      </w: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 xml:space="preserve"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первой статьи 81 ТК </w:t>
      </w:r>
      <w:proofErr w:type="gramStart"/>
      <w:r w:rsidRPr="00E0211E">
        <w:rPr>
          <w:sz w:val="26"/>
          <w:szCs w:val="26"/>
        </w:rPr>
        <w:t>РФ</w:t>
      </w:r>
      <w:proofErr w:type="gramEnd"/>
      <w:r w:rsidRPr="00E0211E">
        <w:rPr>
          <w:sz w:val="26"/>
          <w:szCs w:val="26"/>
        </w:rPr>
        <w:t xml:space="preserve"> может быть расторгнут трудовой договор.</w:t>
      </w:r>
    </w:p>
    <w:p w:rsidR="005A6388" w:rsidRPr="00E0211E" w:rsidRDefault="005A6388" w:rsidP="00E0211E">
      <w:pPr>
        <w:pStyle w:val="a3"/>
        <w:tabs>
          <w:tab w:val="left" w:pos="7215"/>
        </w:tabs>
        <w:ind w:left="1440"/>
        <w:jc w:val="both"/>
        <w:rPr>
          <w:sz w:val="26"/>
          <w:szCs w:val="26"/>
        </w:rPr>
      </w:pPr>
    </w:p>
    <w:p w:rsidR="005A6388" w:rsidRPr="00E0211E" w:rsidRDefault="005A6388" w:rsidP="00E0211E">
      <w:pPr>
        <w:pStyle w:val="a3"/>
        <w:numPr>
          <w:ilvl w:val="0"/>
          <w:numId w:val="7"/>
        </w:numPr>
        <w:tabs>
          <w:tab w:val="left" w:pos="7215"/>
        </w:tabs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Процедура уведомления работодателя о наличии конфликта интересов или о возможности его возникновения.</w:t>
      </w:r>
    </w:p>
    <w:p w:rsidR="005A6388" w:rsidRPr="00E0211E" w:rsidRDefault="005A6388" w:rsidP="00E0211E">
      <w:pPr>
        <w:tabs>
          <w:tab w:val="left" w:pos="6840"/>
          <w:tab w:val="left" w:pos="7215"/>
        </w:tabs>
        <w:ind w:left="1080"/>
        <w:jc w:val="center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b/>
          <w:sz w:val="26"/>
          <w:szCs w:val="26"/>
        </w:rPr>
      </w:pPr>
      <w:r w:rsidRPr="00E0211E">
        <w:rPr>
          <w:sz w:val="26"/>
          <w:szCs w:val="26"/>
        </w:rPr>
        <w:t xml:space="preserve"> </w:t>
      </w:r>
      <w:proofErr w:type="gramStart"/>
      <w:r w:rsidRPr="00E0211E">
        <w:rPr>
          <w:sz w:val="26"/>
          <w:szCs w:val="26"/>
        </w:rPr>
        <w:t>Работник обязан уведомлять работодателя в лице начальника ГБУ</w:t>
      </w:r>
      <w:r w:rsidR="00AE209E" w:rsidRPr="00E0211E">
        <w:rPr>
          <w:sz w:val="26"/>
          <w:szCs w:val="26"/>
        </w:rPr>
        <w:t xml:space="preserve"> КО «</w:t>
      </w:r>
      <w:proofErr w:type="spellStart"/>
      <w:r w:rsidR="00AE209E" w:rsidRPr="00E0211E">
        <w:rPr>
          <w:sz w:val="26"/>
          <w:szCs w:val="26"/>
        </w:rPr>
        <w:t>Хвастовичская</w:t>
      </w:r>
      <w:proofErr w:type="spellEnd"/>
      <w:r w:rsidR="00AE209E" w:rsidRPr="00E0211E">
        <w:rPr>
          <w:sz w:val="26"/>
          <w:szCs w:val="26"/>
        </w:rPr>
        <w:t xml:space="preserve"> ветстанция</w:t>
      </w:r>
      <w:r w:rsidRPr="00E0211E">
        <w:rPr>
          <w:sz w:val="26"/>
          <w:szCs w:val="26"/>
        </w:rPr>
        <w:t>» (далее - государственное учреждение)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proofErr w:type="gramStart"/>
      <w:r w:rsidRPr="00E0211E">
        <w:rPr>
          <w:sz w:val="26"/>
          <w:szCs w:val="26"/>
        </w:rPr>
        <w:lastRenderedPageBreak/>
        <w:t>Конфликт интересов - ситуация, при которой личная заинтересованность работника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  <w:proofErr w:type="gramEnd"/>
    </w:p>
    <w:p w:rsidR="005A6388" w:rsidRPr="00E0211E" w:rsidRDefault="00E0211E" w:rsidP="00E0211E">
      <w:pPr>
        <w:pStyle w:val="a3"/>
        <w:tabs>
          <w:tab w:val="left" w:pos="7215"/>
        </w:tabs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Уведомление </w:t>
      </w:r>
      <w:r w:rsidR="005A6388" w:rsidRPr="00E0211E">
        <w:rPr>
          <w:sz w:val="26"/>
          <w:szCs w:val="26"/>
        </w:rPr>
        <w:t>оформляется в письменном виде в двух экземплярах.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Первый экземпляр уведомления работник передает руководителю государственного учреждения незамедлительно, как только станет известно о наличии конфликта интересов или о возможности его возникновения.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Второй экземпляр уведомления, заверенный руководителем государственного учреждения, остается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</w:p>
    <w:p w:rsidR="005A6388" w:rsidRPr="00E0211E" w:rsidRDefault="005A6388" w:rsidP="00E0211E">
      <w:pPr>
        <w:pStyle w:val="a3"/>
        <w:tabs>
          <w:tab w:val="left" w:pos="7215"/>
        </w:tabs>
        <w:ind w:left="0"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В случае если работник не имеет возможности передать уведомление лично, оно может быть направлено в адрес государственного учреждения заказным письмом с уведомлением и описью вложения.</w:t>
      </w:r>
    </w:p>
    <w:p w:rsidR="005A6388" w:rsidRPr="00E0211E" w:rsidRDefault="005A6388" w:rsidP="00E0211E">
      <w:pPr>
        <w:tabs>
          <w:tab w:val="left" w:pos="7215"/>
        </w:tabs>
        <w:ind w:left="1185"/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pStyle w:val="a3"/>
        <w:numPr>
          <w:ilvl w:val="0"/>
          <w:numId w:val="7"/>
        </w:numPr>
        <w:tabs>
          <w:tab w:val="left" w:pos="7215"/>
        </w:tabs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ПОРЯДОК РЕГИСТРАЦИИ УВЕДОМЛЕНИЙ</w:t>
      </w:r>
    </w:p>
    <w:p w:rsidR="005A6388" w:rsidRPr="00E0211E" w:rsidRDefault="005A6388" w:rsidP="00E0211E">
      <w:pPr>
        <w:tabs>
          <w:tab w:val="left" w:pos="7215"/>
        </w:tabs>
        <w:ind w:left="360"/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10.1. Уведомления о наличии конфликта интересов или о возможности его возникновения регистрируются в день поступления.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10.2.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государственного учреждения и печатью.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В журнале указываются: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порядковый номер уведомления;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дата и время принятия уведомления;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фамилия и инициалы работника, обратившегося с уведомлением;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дата и время передачи уведомления работодателю;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краткое содержание уведомления;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- фамилия, инициалы и подпись ответственного лица, зарегистрировавшего уведомление.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10.3. На уведомлении ставится отметка о его поступлении, в котором указываются дата поступления и входящий номер.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10.4. После регистрации уведомления в журнале регистрации оно передается на рассмотрение руководителю государственного учреждения не позднее рабочего дня, следующего за днем регистрации уведомления.</w:t>
      </w:r>
    </w:p>
    <w:p w:rsidR="005A6388" w:rsidRPr="00E0211E" w:rsidRDefault="005A6388" w:rsidP="00E0211E">
      <w:pPr>
        <w:tabs>
          <w:tab w:val="left" w:pos="7215"/>
        </w:tabs>
        <w:ind w:left="360"/>
        <w:jc w:val="both"/>
        <w:rPr>
          <w:sz w:val="26"/>
          <w:szCs w:val="26"/>
        </w:rPr>
      </w:pPr>
    </w:p>
    <w:p w:rsidR="005A6388" w:rsidRPr="00E0211E" w:rsidRDefault="005A6388" w:rsidP="00E0211E">
      <w:pPr>
        <w:pStyle w:val="a3"/>
        <w:numPr>
          <w:ilvl w:val="0"/>
          <w:numId w:val="7"/>
        </w:numPr>
        <w:tabs>
          <w:tab w:val="left" w:pos="7215"/>
        </w:tabs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ПОРЯДОК ПРИНЯТИЯ МЕР ПО ПРЕДОТВРАЩЕНИЮ И (ИЛИ) УРЕГУЛИРОВАНИЮ КОНФЛИКТА ИНТЕРЕСОВ</w:t>
      </w:r>
    </w:p>
    <w:p w:rsidR="005A6388" w:rsidRPr="00E0211E" w:rsidRDefault="005A6388" w:rsidP="00E0211E">
      <w:pPr>
        <w:tabs>
          <w:tab w:val="left" w:pos="7215"/>
        </w:tabs>
        <w:ind w:left="360"/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 xml:space="preserve">11.1. В течение трех рабочих дней руководитель государственного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</w:t>
      </w:r>
      <w:r w:rsidRPr="00E0211E">
        <w:rPr>
          <w:sz w:val="26"/>
          <w:szCs w:val="26"/>
        </w:rPr>
        <w:lastRenderedPageBreak/>
        <w:t xml:space="preserve">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государственного учреждения. Решение руководителя государственного учреждения о мерах по предотвращению или урегулированию конфликта интересов принимается в форме правового акта. </w:t>
      </w:r>
      <w:proofErr w:type="gramStart"/>
      <w:r w:rsidRPr="00E0211E">
        <w:rPr>
          <w:sz w:val="26"/>
          <w:szCs w:val="26"/>
        </w:rPr>
        <w:t>Контроль за</w:t>
      </w:r>
      <w:proofErr w:type="gramEnd"/>
      <w:r w:rsidRPr="00E0211E">
        <w:rPr>
          <w:sz w:val="26"/>
          <w:szCs w:val="26"/>
        </w:rPr>
        <w:t xml:space="preserve"> реализацией данного правового акта осуществляется лицом, ответственным за профилактику коррупционных правонарушений в ГБУ</w:t>
      </w:r>
      <w:r w:rsidR="00AE209E" w:rsidRPr="00E0211E">
        <w:rPr>
          <w:sz w:val="26"/>
          <w:szCs w:val="26"/>
        </w:rPr>
        <w:t xml:space="preserve"> КО «</w:t>
      </w:r>
      <w:proofErr w:type="spellStart"/>
      <w:r w:rsidR="00AE209E" w:rsidRPr="00E0211E">
        <w:rPr>
          <w:sz w:val="26"/>
          <w:szCs w:val="26"/>
        </w:rPr>
        <w:t>Хвастовичская</w:t>
      </w:r>
      <w:proofErr w:type="spellEnd"/>
      <w:r w:rsidR="00AE209E" w:rsidRPr="00E0211E">
        <w:rPr>
          <w:sz w:val="26"/>
          <w:szCs w:val="26"/>
        </w:rPr>
        <w:t xml:space="preserve"> ветстанция</w:t>
      </w:r>
      <w:r w:rsidRPr="00E0211E">
        <w:rPr>
          <w:sz w:val="26"/>
          <w:szCs w:val="26"/>
        </w:rPr>
        <w:t>»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11.2. Уведомление о наличии конфликта интересов или о возможности его возникновения приобщается к личному делу работника.</w:t>
      </w:r>
    </w:p>
    <w:p w:rsidR="005A6388" w:rsidRPr="00E0211E" w:rsidRDefault="005A6388" w:rsidP="00E0211E">
      <w:pPr>
        <w:tabs>
          <w:tab w:val="left" w:pos="7215"/>
        </w:tabs>
        <w:ind w:left="360"/>
        <w:jc w:val="both"/>
        <w:rPr>
          <w:sz w:val="26"/>
          <w:szCs w:val="26"/>
        </w:rPr>
      </w:pPr>
    </w:p>
    <w:p w:rsidR="005A6388" w:rsidRPr="00E0211E" w:rsidRDefault="005A6388" w:rsidP="00E0211E">
      <w:pPr>
        <w:pStyle w:val="a3"/>
        <w:numPr>
          <w:ilvl w:val="0"/>
          <w:numId w:val="7"/>
        </w:numPr>
        <w:tabs>
          <w:tab w:val="left" w:pos="7215"/>
        </w:tabs>
        <w:jc w:val="center"/>
        <w:rPr>
          <w:b/>
          <w:sz w:val="26"/>
          <w:szCs w:val="26"/>
        </w:rPr>
      </w:pPr>
      <w:r w:rsidRPr="00E0211E">
        <w:rPr>
          <w:b/>
          <w:sz w:val="26"/>
          <w:szCs w:val="26"/>
        </w:rPr>
        <w:t>Заключительные положения.</w:t>
      </w:r>
    </w:p>
    <w:p w:rsidR="005A6388" w:rsidRPr="00E0211E" w:rsidRDefault="005A6388" w:rsidP="00E0211E">
      <w:pPr>
        <w:tabs>
          <w:tab w:val="left" w:pos="7215"/>
        </w:tabs>
        <w:ind w:left="360"/>
        <w:jc w:val="both"/>
        <w:rPr>
          <w:b/>
          <w:sz w:val="26"/>
          <w:szCs w:val="26"/>
        </w:rPr>
      </w:pP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Настоящее положение составлено в одном экземпляре, который хранится в бухгалтерии.</w:t>
      </w:r>
    </w:p>
    <w:p w:rsidR="005A6388" w:rsidRPr="00E0211E" w:rsidRDefault="005A6388" w:rsidP="00E0211E">
      <w:pPr>
        <w:tabs>
          <w:tab w:val="left" w:pos="7215"/>
        </w:tabs>
        <w:ind w:firstLine="851"/>
        <w:jc w:val="both"/>
        <w:rPr>
          <w:sz w:val="26"/>
          <w:szCs w:val="26"/>
        </w:rPr>
      </w:pPr>
      <w:r w:rsidRPr="00E0211E">
        <w:rPr>
          <w:sz w:val="26"/>
          <w:szCs w:val="26"/>
        </w:rPr>
        <w:t>Положение о конфликте и</w:t>
      </w:r>
      <w:r w:rsidR="00AE209E" w:rsidRPr="00E0211E">
        <w:rPr>
          <w:sz w:val="26"/>
          <w:szCs w:val="26"/>
        </w:rPr>
        <w:t>нтересов ГБУ КО «</w:t>
      </w:r>
      <w:proofErr w:type="spellStart"/>
      <w:r w:rsidR="00AE209E" w:rsidRPr="00E0211E">
        <w:rPr>
          <w:sz w:val="26"/>
          <w:szCs w:val="26"/>
        </w:rPr>
        <w:t>Хвастовичская</w:t>
      </w:r>
      <w:proofErr w:type="spellEnd"/>
      <w:r w:rsidR="00AE209E" w:rsidRPr="00E0211E">
        <w:rPr>
          <w:sz w:val="26"/>
          <w:szCs w:val="26"/>
        </w:rPr>
        <w:t xml:space="preserve"> ветстанция</w:t>
      </w:r>
      <w:r w:rsidRPr="00E0211E">
        <w:rPr>
          <w:sz w:val="26"/>
          <w:szCs w:val="26"/>
        </w:rPr>
        <w:t xml:space="preserve">» может быть изменено в соответствии с изменением трудового, </w:t>
      </w:r>
      <w:proofErr w:type="spellStart"/>
      <w:r w:rsidRPr="00E0211E">
        <w:rPr>
          <w:sz w:val="26"/>
          <w:szCs w:val="26"/>
        </w:rPr>
        <w:t>антикоррупционного</w:t>
      </w:r>
      <w:proofErr w:type="spellEnd"/>
      <w:r w:rsidRPr="00E0211E">
        <w:rPr>
          <w:sz w:val="26"/>
          <w:szCs w:val="26"/>
        </w:rPr>
        <w:t xml:space="preserve"> законодательства Российской Федерации, а также на основании приказа начальника учреждения.</w:t>
      </w:r>
    </w:p>
    <w:p w:rsidR="006872F7" w:rsidRPr="00E0211E" w:rsidRDefault="006872F7" w:rsidP="00E0211E">
      <w:pPr>
        <w:jc w:val="both"/>
        <w:rPr>
          <w:sz w:val="26"/>
          <w:szCs w:val="26"/>
        </w:rPr>
      </w:pPr>
    </w:p>
    <w:sectPr w:rsidR="006872F7" w:rsidRPr="00E0211E" w:rsidSect="00E021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70F"/>
    <w:multiLevelType w:val="multilevel"/>
    <w:tmpl w:val="828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554A1"/>
    <w:multiLevelType w:val="hybridMultilevel"/>
    <w:tmpl w:val="500675E2"/>
    <w:lvl w:ilvl="0" w:tplc="C1FC7B44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754FB1"/>
    <w:multiLevelType w:val="multilevel"/>
    <w:tmpl w:val="ED8ED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3">
    <w:nsid w:val="3E4A5687"/>
    <w:multiLevelType w:val="hybridMultilevel"/>
    <w:tmpl w:val="8C541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41228"/>
    <w:multiLevelType w:val="hybridMultilevel"/>
    <w:tmpl w:val="21725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7321B"/>
    <w:multiLevelType w:val="multilevel"/>
    <w:tmpl w:val="DCE8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3B7C5C"/>
    <w:multiLevelType w:val="hybridMultilevel"/>
    <w:tmpl w:val="84CE4D18"/>
    <w:lvl w:ilvl="0" w:tplc="A2E82AC0">
      <w:start w:val="2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6388"/>
    <w:rsid w:val="00265A07"/>
    <w:rsid w:val="00372CFA"/>
    <w:rsid w:val="005A6388"/>
    <w:rsid w:val="00627B9C"/>
    <w:rsid w:val="006872F7"/>
    <w:rsid w:val="006B0705"/>
    <w:rsid w:val="00AD1DEE"/>
    <w:rsid w:val="00AE209E"/>
    <w:rsid w:val="00E0211E"/>
    <w:rsid w:val="00EC0516"/>
    <w:rsid w:val="00EC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2208</Words>
  <Characters>12592</Characters>
  <Application>Microsoft Office Word</Application>
  <DocSecurity>0</DocSecurity>
  <Lines>104</Lines>
  <Paragraphs>29</Paragraphs>
  <ScaleCrop>false</ScaleCrop>
  <Company>RePack by SPecialiST</Company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2023-05-05T09:57:00Z</dcterms:created>
  <dcterms:modified xsi:type="dcterms:W3CDTF">2023-05-05T10:24:00Z</dcterms:modified>
</cp:coreProperties>
</file>