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4" w:rsidRDefault="00A81C14" w:rsidP="00A81C14">
      <w:pPr>
        <w:spacing w:line="240" w:lineRule="auto"/>
        <w:contextualSpacing/>
        <w:jc w:val="right"/>
      </w:pPr>
      <w:r>
        <w:t>Приложение № 1</w:t>
      </w:r>
    </w:p>
    <w:p w:rsidR="00A81C14" w:rsidRDefault="00A81C14" w:rsidP="00A81C14">
      <w:pPr>
        <w:spacing w:line="240" w:lineRule="auto"/>
        <w:contextualSpacing/>
        <w:jc w:val="right"/>
      </w:pPr>
      <w:r>
        <w:t xml:space="preserve"> к приказу от 13.01.2020 г. № 22 </w:t>
      </w:r>
    </w:p>
    <w:p w:rsid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 xml:space="preserve">Оценка коррупционных рисков деятельности </w:t>
      </w:r>
      <w:proofErr w:type="gramStart"/>
      <w:r w:rsidRPr="00A81C1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81C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1C14" w:rsidRP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ГБУ КО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Хвастовичская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598D">
        <w:rPr>
          <w:rFonts w:ascii="Times New Roman" w:hAnsi="Times New Roman" w:cs="Times New Roman"/>
          <w:b/>
          <w:sz w:val="26"/>
          <w:szCs w:val="26"/>
        </w:rPr>
        <w:t>ветстанция</w:t>
      </w:r>
      <w:r w:rsidRPr="00A81C14">
        <w:rPr>
          <w:rFonts w:ascii="Times New Roman" w:hAnsi="Times New Roman" w:cs="Times New Roman"/>
          <w:b/>
          <w:sz w:val="26"/>
          <w:szCs w:val="26"/>
        </w:rPr>
        <w:t>»</w:t>
      </w:r>
    </w:p>
    <w:p w:rsidR="00A81C14" w:rsidRDefault="00A81C14" w:rsidP="00A81C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C14" w:rsidRPr="00A81C14" w:rsidRDefault="00A81C14" w:rsidP="00A81C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1.1. Оценка коррупционных рисков является важнейшим элементом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 политики в ГБУ КО «</w:t>
      </w:r>
      <w:proofErr w:type="spellStart"/>
      <w:r w:rsidR="0099598D">
        <w:rPr>
          <w:rFonts w:ascii="Times New Roman" w:hAnsi="Times New Roman" w:cs="Times New Roman"/>
          <w:sz w:val="26"/>
          <w:szCs w:val="26"/>
        </w:rPr>
        <w:t>Хвастовичская</w:t>
      </w:r>
      <w:proofErr w:type="spellEnd"/>
      <w:r w:rsidR="0099598D">
        <w:rPr>
          <w:rFonts w:ascii="Times New Roman" w:hAnsi="Times New Roman" w:cs="Times New Roman"/>
          <w:sz w:val="26"/>
          <w:szCs w:val="26"/>
        </w:rPr>
        <w:t xml:space="preserve"> ветстанция</w:t>
      </w:r>
      <w:r w:rsidRPr="00A81C14">
        <w:rPr>
          <w:rFonts w:ascii="Times New Roman" w:hAnsi="Times New Roman" w:cs="Times New Roman"/>
          <w:sz w:val="26"/>
          <w:szCs w:val="26"/>
        </w:rPr>
        <w:t xml:space="preserve">» (далее - Учреждение), позволяющая обеспечить соответствие реализуемых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A81C14" w:rsidRP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>2. Порядок оценки коррупционных рисков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2.1. Оценка коррупционных рисков проводится на регулярной основе, 2 раза в год, в июне и декабре текущего календарного года.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2.2. Порядок проведения оценки коррупционных рисков: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>2.2.1.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2.2.3. для каждого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подпроцесса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  <w:proofErr w:type="gramStart"/>
      <w:r w:rsidRPr="00A81C14">
        <w:rPr>
          <w:rFonts w:ascii="Times New Roman" w:hAnsi="Times New Roman" w:cs="Times New Roman"/>
          <w:sz w:val="26"/>
          <w:szCs w:val="26"/>
        </w:rPr>
        <w:t>-х</w:t>
      </w:r>
      <w:proofErr w:type="gramEnd"/>
      <w:r w:rsidRPr="00A81C14">
        <w:rPr>
          <w:rFonts w:ascii="Times New Roman" w:hAnsi="Times New Roman" w:cs="Times New Roman"/>
          <w:sz w:val="26"/>
          <w:szCs w:val="26"/>
        </w:rPr>
        <w:t xml:space="preserve">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-должности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 -вероятные формы осуществления коррупционных платежей.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2.3. 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2.4. Разработать комплекс мер по устранению или минимизации коррупционных рисков. </w:t>
      </w:r>
    </w:p>
    <w:p w:rsidR="00A81C14" w:rsidRPr="00A81C14" w:rsidRDefault="00A81C14" w:rsidP="00A81C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C14">
        <w:rPr>
          <w:rFonts w:ascii="Times New Roman" w:hAnsi="Times New Roman" w:cs="Times New Roman"/>
          <w:b/>
          <w:sz w:val="26"/>
          <w:szCs w:val="26"/>
        </w:rPr>
        <w:t>3. Карта коррупционных рисков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3.1. 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lastRenderedPageBreak/>
        <w:t xml:space="preserve">3.2. 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:rsidR="00A81C14" w:rsidRPr="00A81C14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F35FF9" w:rsidRDefault="00A81C14" w:rsidP="00A81C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C14">
        <w:rPr>
          <w:rFonts w:ascii="Times New Roman" w:hAnsi="Times New Roman" w:cs="Times New Roman"/>
          <w:sz w:val="26"/>
          <w:szCs w:val="26"/>
        </w:rPr>
        <w:t xml:space="preserve"> 3.4. По каждой зоне повышенного коррупционного риска (коррупционно-опасных полномочий) предложены меры по устранению или минимизации </w:t>
      </w:r>
      <w:proofErr w:type="spellStart"/>
      <w:r w:rsidRPr="00A81C14">
        <w:rPr>
          <w:rFonts w:ascii="Times New Roman" w:hAnsi="Times New Roman" w:cs="Times New Roman"/>
          <w:sz w:val="26"/>
          <w:szCs w:val="26"/>
        </w:rPr>
        <w:t>коррупционноопасных</w:t>
      </w:r>
      <w:proofErr w:type="spellEnd"/>
      <w:r w:rsidRPr="00A81C14">
        <w:rPr>
          <w:rFonts w:ascii="Times New Roman" w:hAnsi="Times New Roman" w:cs="Times New Roman"/>
          <w:sz w:val="26"/>
          <w:szCs w:val="26"/>
        </w:rPr>
        <w:t xml:space="preserve"> функций.</w:t>
      </w:r>
    </w:p>
    <w:p w:rsidR="001D2F88" w:rsidRPr="001D2F88" w:rsidRDefault="00A81C14" w:rsidP="001D2F8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D2F88">
        <w:rPr>
          <w:rFonts w:ascii="Times New Roman" w:hAnsi="Times New Roman" w:cs="Times New Roman"/>
        </w:rPr>
        <w:t>Приложение</w:t>
      </w:r>
      <w:r w:rsidR="001D2F88" w:rsidRPr="001D2F88">
        <w:rPr>
          <w:rFonts w:ascii="Times New Roman" w:hAnsi="Times New Roman" w:cs="Times New Roman"/>
        </w:rPr>
        <w:t xml:space="preserve"> № 2</w:t>
      </w:r>
    </w:p>
    <w:p w:rsidR="00A81C14" w:rsidRPr="001D2F88" w:rsidRDefault="00A81C14" w:rsidP="001D2F88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D2F88">
        <w:rPr>
          <w:rFonts w:ascii="Times New Roman" w:hAnsi="Times New Roman" w:cs="Times New Roman"/>
        </w:rPr>
        <w:t xml:space="preserve"> </w:t>
      </w:r>
      <w:r w:rsidR="001D2F88" w:rsidRPr="001D2F88">
        <w:rPr>
          <w:rFonts w:ascii="Times New Roman" w:hAnsi="Times New Roman" w:cs="Times New Roman"/>
        </w:rPr>
        <w:t>к приказу от 13 января 2020 № 22</w:t>
      </w:r>
      <w:r w:rsidRPr="001D2F88">
        <w:rPr>
          <w:rFonts w:ascii="Times New Roman" w:hAnsi="Times New Roman" w:cs="Times New Roman"/>
        </w:rPr>
        <w:t xml:space="preserve"> </w:t>
      </w:r>
    </w:p>
    <w:p w:rsidR="00A81C14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Карта коррупционных рисков</w:t>
      </w:r>
    </w:p>
    <w:p w:rsidR="001D2F88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ГБУ КО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Хвастовичская</w:t>
      </w:r>
      <w:proofErr w:type="spellEnd"/>
      <w:r w:rsidR="0099598D">
        <w:rPr>
          <w:rFonts w:ascii="Times New Roman" w:hAnsi="Times New Roman" w:cs="Times New Roman"/>
          <w:b/>
          <w:sz w:val="26"/>
          <w:szCs w:val="26"/>
        </w:rPr>
        <w:t xml:space="preserve"> ветстанция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D2F88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4" w:type="dxa"/>
        <w:tblLook w:val="04A0"/>
      </w:tblPr>
      <w:tblGrid>
        <w:gridCol w:w="567"/>
        <w:gridCol w:w="2384"/>
        <w:gridCol w:w="4954"/>
        <w:gridCol w:w="1984"/>
        <w:gridCol w:w="3827"/>
        <w:gridCol w:w="1418"/>
      </w:tblGrid>
      <w:tr w:rsidR="00980F28" w:rsidTr="0040452E">
        <w:tc>
          <w:tcPr>
            <w:tcW w:w="56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C7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53C7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53C7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53C7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C7D">
              <w:t>Административная процедура (действие)</w:t>
            </w:r>
          </w:p>
        </w:tc>
        <w:tc>
          <w:tcPr>
            <w:tcW w:w="495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Коррупционный риск (краткое описание возможной коррупционной схемы)</w:t>
            </w:r>
          </w:p>
        </w:tc>
        <w:tc>
          <w:tcPr>
            <w:tcW w:w="198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3827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Предлагаемые меры по минимизации (устранению) коррупционных рисков</w:t>
            </w:r>
          </w:p>
        </w:tc>
        <w:tc>
          <w:tcPr>
            <w:tcW w:w="1418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Срок реализации</w:t>
            </w:r>
          </w:p>
        </w:tc>
      </w:tr>
      <w:tr w:rsidR="00980F28" w:rsidTr="0040452E">
        <w:tc>
          <w:tcPr>
            <w:tcW w:w="56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Организация деятельности учреждения</w:t>
            </w:r>
          </w:p>
        </w:tc>
        <w:tc>
          <w:tcPr>
            <w:tcW w:w="495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984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Начальник, заместитель начальника</w:t>
            </w:r>
          </w:p>
        </w:tc>
        <w:tc>
          <w:tcPr>
            <w:tcW w:w="3827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Гласная деятельность должностных лиц учреждения, изучение ими федерального законодательства по урегулированию вопросов, связанных с коррупцией</w:t>
            </w:r>
          </w:p>
        </w:tc>
        <w:tc>
          <w:tcPr>
            <w:tcW w:w="1418" w:type="dxa"/>
          </w:tcPr>
          <w:p w:rsid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Предоставление платных ветеринарных услуг: взимание денежных средств</w:t>
            </w:r>
          </w:p>
        </w:tc>
        <w:tc>
          <w:tcPr>
            <w:tcW w:w="495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Получение денежных средств от получателей ветеринарных услуг сверхустановленного прейскуранта цен.</w:t>
            </w:r>
          </w:p>
        </w:tc>
        <w:tc>
          <w:tcPr>
            <w:tcW w:w="1984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начальника, ветеринарные специалисты</w:t>
            </w:r>
          </w:p>
        </w:tc>
        <w:tc>
          <w:tcPr>
            <w:tcW w:w="3827" w:type="dxa"/>
          </w:tcPr>
          <w:p w:rsidR="00253C7D" w:rsidRPr="00253C7D" w:rsidRDefault="00253C7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Организация внутреннего контроля исполнением работниками должностных обязанностей, разъяснение работникам ответственность за</w:t>
            </w:r>
            <w:r w:rsidR="00791E4D">
              <w:t xml:space="preserve"> </w:t>
            </w:r>
            <w:r>
              <w:t>совершение коррупционных правонарушений</w:t>
            </w:r>
          </w:p>
        </w:tc>
        <w:tc>
          <w:tcPr>
            <w:tcW w:w="1418" w:type="dxa"/>
          </w:tcPr>
          <w:p w:rsidR="00253C7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Принятие на работу сотрудников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Предоставление не предусмотренных законом преимуществ (протекционизм, семейственность) для поступления на работу в ветеринарную организацию</w:t>
            </w:r>
          </w:p>
        </w:tc>
        <w:tc>
          <w:tcPr>
            <w:tcW w:w="1984" w:type="dxa"/>
          </w:tcPr>
          <w:p w:rsidR="00791E4D" w:rsidRPr="00791E4D" w:rsidRDefault="00791E4D" w:rsidP="001D2F88">
            <w:pPr>
              <w:contextualSpacing/>
              <w:jc w:val="center"/>
              <w:rPr>
                <w:rFonts w:cs="Times New Roman"/>
              </w:rPr>
            </w:pPr>
            <w:r w:rsidRPr="00791E4D">
              <w:rPr>
                <w:rFonts w:cs="Times New Roman"/>
              </w:rPr>
              <w:t>Начальник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Проведение собеседования при приеме на работу начальником ветстанции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Работа со служебной информацией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</w:t>
            </w:r>
            <w:r>
              <w:lastRenderedPageBreak/>
              <w:t>информационным ресурсам. Замалчивание информации.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Начальник, заместитель начальника и иные работники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Соблюдение утвержденной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ветстанции. Ознакомление с нормативными документами, регламентирующими вопросы предупреждения и противодействия </w:t>
            </w:r>
            <w:r>
              <w:lastRenderedPageBreak/>
              <w:t>коррупции ветстанции. Разъяснение работникам мер уголовной ответственности за совершение преступлений, связанных с коррупцией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Работа с обращениями юридических и физических лиц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Нарушение установленного порядка рассмотрения обращений физических и юридических лиц. Требование от физических и юридических лиц информации, предоставление которой не предусмотрено действующим законодательством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Доведение до должностных лиц, рассматривающих обращения, требований локальных и иных нормативно-правовых актов, регулирующих установленный порядок обращения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Взаимоотношения с должностными лицами в органах власти и управления, правоохранительными органами и другими организациями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Дарение подарков и оказание не служебных услуг должностными лицами в органах власти и управления, правоохранительных органах и других организациях, за исключением символических знаков внимания, протокольных мероприятий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 и иные лица, уполномоченные начальником представлять интересы организации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Доведение до должностных лиц мер уголовной ответственности за дачу взятки и посредничество во взятке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Нецелевое использование бюджетных средств и средств от приносящей доход деятельности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Привлечение к принятию решений сотрудников учреждения. Ознакомление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Несвоевременная постановка на регистрационный учет материальных ценностей. Умышленное досрочное списание материальных средств и расходных материалов. Отсутствие регулярного контроля наличия и сохранности имущества</w:t>
            </w:r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Материально-ответственные лица, бухгалтер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Организация работы 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структурных подразделений с участием представителей иных структурных подразделений. Ознакомление с нормативными документами, регламентирующими вопросы предупреждения и противодействия коррупции ветстанции.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Осуществление закупок, заключение контрактов и других гражданско-правовых </w:t>
            </w:r>
            <w:r>
              <w:lastRenderedPageBreak/>
              <w:t>договоров на поставку товаров, выполнение работ, оказание услуг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lastRenderedPageBreak/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</w:t>
            </w:r>
            <w:r>
              <w:lastRenderedPageBreak/>
              <w:t>возможных поставщиков; необоснованное расширение (ограничение) круга удовлетворяющей потребности продукции; необоснованное расширение (ограничение),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</w:t>
            </w:r>
            <w:proofErr w:type="gramEnd"/>
            <w:r w:rsidR="00980F28">
              <w:t xml:space="preserve"> </w:t>
            </w:r>
            <w:proofErr w:type="gramStart"/>
            <w:r>
              <w:t>неприемлемые критерии допуска и отбора поставщика, отсутствие или размытый перечень критериев допуска и отбора; неадекватный способ выбора размещения заказов по срокам, цене, объему, особенностям объекта закупки, конкурентоспособности и специфики рынка поставщиков; совершение сделок с нарушением установленного порядка требований закона в личных интересах; отказ от проведения мониторинга цен на товары и услуги.</w:t>
            </w:r>
            <w:proofErr w:type="gramEnd"/>
          </w:p>
        </w:tc>
        <w:tc>
          <w:tcPr>
            <w:tcW w:w="19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Начальник, главный бухгалтер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Открытое объявление ветстанции о намерении совершения закупок. Проведение маркетингового исследования рынка товаров (работ,</w:t>
            </w:r>
            <w:r w:rsidR="00980F28">
              <w:t xml:space="preserve"> </w:t>
            </w:r>
            <w:r>
              <w:lastRenderedPageBreak/>
              <w:t>услуг) перед</w:t>
            </w:r>
            <w:r w:rsidR="00980F28">
              <w:t xml:space="preserve"> </w:t>
            </w:r>
            <w:r>
              <w:t>принятием решения о закупках или подписанием договоров на выполнение работ,</w:t>
            </w:r>
            <w:r w:rsidR="00980F28">
              <w:t xml:space="preserve"> оказания услуг с исполнителем. </w:t>
            </w:r>
            <w:r>
              <w:t>Доведение до ответственных за закупки лиц требований законодательства, регулирующего вопросы коррупции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lastRenderedPageBreak/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8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Проведение аттестации ветеринарных специалистов</w:t>
            </w:r>
          </w:p>
        </w:tc>
        <w:tc>
          <w:tcPr>
            <w:tcW w:w="4954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Необъективная оценка деятельности ветеринарных специалистов, завышение результативности труда. Предоставление недостоверной информации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заместитель начальника</w:t>
            </w:r>
          </w:p>
        </w:tc>
        <w:tc>
          <w:tcPr>
            <w:tcW w:w="382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Комиссионное принятие решения. Разъяснение ответственным лицам мер уголовной ответственности за совершение коррупционных нарушений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Составление, заполнение документов, справок, отчетности</w:t>
            </w:r>
          </w:p>
        </w:tc>
        <w:tc>
          <w:tcPr>
            <w:tcW w:w="495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Искажение, сокрытие или предоставление заведомо ложных сведений в отчетных документах, а также в выдаваемых гражданам справках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Заместитель начальника, ответственные лица </w:t>
            </w:r>
          </w:p>
        </w:tc>
        <w:tc>
          <w:tcPr>
            <w:tcW w:w="3827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Система визирования документов ответственными лицами. Организация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 Рассмотрение на Комиссии по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 (выборочно)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Оплата труда</w:t>
            </w:r>
          </w:p>
        </w:tc>
        <w:tc>
          <w:tcPr>
            <w:tcW w:w="495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Оплата рабочего времени не в полном объеме. </w:t>
            </w:r>
            <w:r>
              <w:lastRenderedPageBreak/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 xml:space="preserve">Работники </w:t>
            </w:r>
            <w:r>
              <w:lastRenderedPageBreak/>
              <w:t>бухгалтерии, заместитель начальника,</w:t>
            </w:r>
          </w:p>
        </w:tc>
        <w:tc>
          <w:tcPr>
            <w:tcW w:w="3827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 xml:space="preserve">Создание и работа экспертной </w:t>
            </w:r>
            <w:r>
              <w:lastRenderedPageBreak/>
              <w:t>комиссии по установлению стимулирующих выплат работникам учреждения. Использование средств на оплату труда в строгом соответствии с Положением об оплате труда работников учреждения. 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418" w:type="dxa"/>
          </w:tcPr>
          <w:p w:rsidR="00791E4D" w:rsidRPr="00253C7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Постоянно</w:t>
            </w:r>
          </w:p>
        </w:tc>
      </w:tr>
      <w:tr w:rsidR="00980F28" w:rsidTr="0040452E">
        <w:tc>
          <w:tcPr>
            <w:tcW w:w="567" w:type="dxa"/>
          </w:tcPr>
          <w:p w:rsidR="00791E4D" w:rsidRPr="00253C7D" w:rsidRDefault="00791E4D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3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Осуществление функций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нормативных правовых актов осуществление расходования бюджетных средств, выполнения государственного задания, качества оказания ветеринарных услуг, оказание платных услуг, сохранность денежных средств товарно-материальных ценностей</w:t>
            </w:r>
          </w:p>
        </w:tc>
        <w:tc>
          <w:tcPr>
            <w:tcW w:w="495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Получение в личное распоряжение материальных ценностей и денежных средств</w:t>
            </w:r>
          </w:p>
        </w:tc>
        <w:tc>
          <w:tcPr>
            <w:tcW w:w="1984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Начальник, заместитель начальника</w:t>
            </w:r>
          </w:p>
        </w:tc>
        <w:tc>
          <w:tcPr>
            <w:tcW w:w="3827" w:type="dxa"/>
          </w:tcPr>
          <w:p w:rsidR="00791E4D" w:rsidRPr="00253C7D" w:rsidRDefault="00980F28" w:rsidP="001D2F8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Организация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работниками должностных обязанностей, разъяснение работникам ответственность за совершение коррупционных правонарушений</w:t>
            </w:r>
          </w:p>
        </w:tc>
        <w:tc>
          <w:tcPr>
            <w:tcW w:w="1418" w:type="dxa"/>
          </w:tcPr>
          <w:p w:rsidR="00791E4D" w:rsidRDefault="00791E4D" w:rsidP="000B361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>Постоянно</w:t>
            </w:r>
          </w:p>
        </w:tc>
      </w:tr>
    </w:tbl>
    <w:p w:rsidR="001D2F88" w:rsidRPr="001D2F88" w:rsidRDefault="001D2F88" w:rsidP="001D2F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D2F88" w:rsidRPr="001D2F88" w:rsidSect="0040452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14"/>
    <w:rsid w:val="000536F7"/>
    <w:rsid w:val="001D2F88"/>
    <w:rsid w:val="00253C7D"/>
    <w:rsid w:val="0040452E"/>
    <w:rsid w:val="004612B6"/>
    <w:rsid w:val="00791E4D"/>
    <w:rsid w:val="00980F28"/>
    <w:rsid w:val="0099598D"/>
    <w:rsid w:val="00A81C14"/>
    <w:rsid w:val="00C80454"/>
    <w:rsid w:val="00CE7C2C"/>
    <w:rsid w:val="00F3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2020-01-17T13:43:00Z</dcterms:created>
  <dcterms:modified xsi:type="dcterms:W3CDTF">2021-10-25T13:49:00Z</dcterms:modified>
</cp:coreProperties>
</file>